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88" w:lineRule="auto"/>
        <w:jc w:val="righ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spacing w:line="288" w:lineRule="auto"/>
        <w:jc w:val="right"/>
        <w:rPr>
          <w:rFonts w:ascii="Arial" w:cs="Arial" w:hAnsi="Arial" w:eastAsia="Arial"/>
          <w:b w:val="1"/>
          <w:bCs w:val="1"/>
          <w:color w:val="800000"/>
          <w:sz w:val="24"/>
          <w:szCs w:val="24"/>
          <w:u w:color="800000"/>
        </w:rPr>
      </w:pPr>
    </w:p>
    <w:p>
      <w:pPr>
        <w:pStyle w:val="Standard"/>
        <w:spacing w:line="288" w:lineRule="auto"/>
        <w:jc w:val="left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</w:rPr>
      </w:pP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Co warto wiedziec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́ 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o zmianach w przepisach </w:t>
      </w:r>
    </w:p>
    <w:p>
      <w:pPr>
        <w:pStyle w:val="Standard"/>
        <w:spacing w:line="288" w:lineRule="auto"/>
        <w:jc w:val="left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</w:rPr>
      </w:pP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o zatrudnianiu pracownik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w tymczasowych?</w:t>
      </w:r>
    </w:p>
    <w:p>
      <w:pPr>
        <w:pStyle w:val="Standard"/>
        <w:spacing w:line="288" w:lineRule="auto"/>
        <w:jc w:val="center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</w:rPr>
      </w:pP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color w:val="008080"/>
          <w:sz w:val="24"/>
          <w:szCs w:val="24"/>
          <w:u w:color="008080"/>
        </w:rPr>
      </w:pP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Praca dla tego samego pracodawcy uz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̇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ytkownika skr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cona do 18 miesie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̨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cy, nowy wz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 s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́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wiadectwa pracy, lepsza ochrona przysz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ych mam i s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́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cis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́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lejszy nadz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 agencji oferuja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̨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cych cudzoziemcom prace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̨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tymczasowa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̨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w Polsce 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to tylko niekt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re ze zmian, kt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re po 1 czerwca obje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̨ł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 polski rynek agencji zatrudnienia.</w:t>
      </w:r>
    </w:p>
    <w:p>
      <w:pPr>
        <w:pStyle w:val="Standard"/>
        <w:spacing w:line="288" w:lineRule="auto"/>
        <w:jc w:val="center"/>
        <w:rPr>
          <w:rFonts w:ascii="Arial" w:cs="Arial" w:hAnsi="Arial" w:eastAsia="Arial"/>
          <w:b w:val="1"/>
          <w:bCs w:val="1"/>
          <w:color w:val="008080"/>
          <w:sz w:val="22"/>
          <w:szCs w:val="22"/>
          <w:u w:color="008080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Ustawa z 7 kwietnia br. o zmianie ustawy o zatrudnianiu pracownik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w tymczasowych oraz niekt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rych innych ustaw znacza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co wp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  <w:lang w:val="da-DK"/>
        </w:rPr>
        <w:t>yne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̨ł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a na funkcjonowanie ca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ego rynku agencji zatrudnienia. Przepisy, kt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re wesz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y w z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ycie 1 czerwca zwie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kszaja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ochrone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pracownik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w, poprawiaja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bezpieczen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stwo prawne agencji, a takz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e pracodawc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w uz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ytkownik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w. Maja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r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wniez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̇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zwie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kszyc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efektywnos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c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kontroli Pan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stwowej Inspekcji Pracy i usprawni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ć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komunikacj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ę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mie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>dzy agencja</w:t>
      </w:r>
      <w:r>
        <w:rPr>
          <w:rFonts w:ascii="Arial" w:hAnsi="Arial" w:hint="default"/>
          <w:b w:val="1"/>
          <w:bCs w:val="1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b w:val="1"/>
          <w:bCs w:val="1"/>
          <w:color w:val="141414"/>
          <w:sz w:val="22"/>
          <w:szCs w:val="22"/>
          <w:u w:color="141414"/>
          <w:rtl w:val="0"/>
        </w:rPr>
        <w:t xml:space="preserve">a zatrudnianymi. To jednak nie wszystko. 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Co w praktyce oznacza 18 miesie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czny limit pracy tymczasowej?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18 miesi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ę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czny limit jest powszechnie uwa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ż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any za jedn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ą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 najistotniejszych zmian. W najwie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kszym skr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  <w:lang w:val="nl-NL"/>
        </w:rPr>
        <w:t>cie: Pan Iksin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ski, skierowany do pracy w firmie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„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Y" w okresie 36 kolejnych miesie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cy kalendarzowych, moz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w niej pracowac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jako pracownik tymczasowy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cznie maksymalnie 18 miesie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cy. Niezalez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nie od tego czy skierowa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a go tam agencja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„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”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czy jakakolwiek inna. Co r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wnie waz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ne - ta zmiana ma zastosowanie niezalez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nie czy obowia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zki sa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wykonywane na podstawie umowy cywilno-prawnej czy umowy o prace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.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„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Kto jest moim pracodawca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?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”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Nowe brzmienie ustawy obliguje agencje do przekazywania pracownikowi danych kontaktowych do podmiotu,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ry go aktualnie zatrudnia. To u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atwi pracownikom tymczasowym zasie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ganie informacji dotycza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cych organizacji pracy czy spraw kadrowych i be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dzie zapobiega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o ewentualnym pomy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kom. Nie dla wszystkich bowiem by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o oczywiste, 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odbijaja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 karte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Piasecznie czy w B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oniach moz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na byc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istocie zatrudnionym przez agencje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ze stolicy.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Nowe 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wiadectwo pracy dla pracownik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w tymczasowych?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Od 1 czerwca w 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wiadectwie pracy agencja musi podac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informacje o kaz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dym pracodawcy uz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ytkowniku, na rzecz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rego by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a wykonywana praca tymczasowa oraz okres wykonywania takiej pracy.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Jak teraz wygla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da sytuacja pracownic tymczasowych w cia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y?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Wyobraz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my sobie, 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pani Iksin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  <w:lang w:val="pt-PT"/>
        </w:rPr>
        <w:t>ska, pracuja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ca od 1 stycznia w agencji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„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”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, w marcu informuje pracodawce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spodziewa 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dziecka i przedstawia stosowne dokumenty medyczne. Zgodnie z prawem, mimo, 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jej umowa planowo ma skon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czyc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  <w:lang w:val="de-DE"/>
        </w:rPr>
        <w:t>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30 czerwca, biegnie nadal do dnia porodu. Pani Iksi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ń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ska otrzyma od agencji stosown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ą </w:t>
      </w:r>
      <w:r>
        <w:rPr>
          <w:rFonts w:ascii="Arial" w:hAnsi="Arial"/>
          <w:color w:val="141414"/>
          <w:sz w:val="22"/>
          <w:szCs w:val="22"/>
          <w:u w:color="141414"/>
          <w:rtl w:val="0"/>
          <w:lang w:val="pt-PT"/>
        </w:rPr>
        <w:t>ofert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ę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pracy, dostosowan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ą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do jej kwalifikacji,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ą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mo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ż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przyj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ąć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. Natomiast je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ś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li jej stan zdrowia nie pozwala na prac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ę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to udaje si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ę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do lekarza i otrzymuje zwolnienie lekarskie do dnia porodu.  Dzie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ki temu pani Iksin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ska otrzyma po porodzie zasi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ek macierzyn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ski na zasadach og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lnych. Nale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ż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y jednak pami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ę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,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ż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ten przywilej przyznano wy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łą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cznie pracownicom,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 by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y zatrudnione w danej agencji przynajmniej przez dwa miesi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ą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ce.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Ile po zmianach zarobi pracownik tymczasowy?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Przyk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adowa firma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„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Y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”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ma od 1 czerwca obowia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zek przedstawiac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do wgla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du agencji pracy tymczasowej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„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”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wszelkie regulacje wewne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trzne wynagradzania pracownik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oraz informowac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o ich zmianach. Pozwoli to faktycznemu pracodawcy czyli agencji na wyp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acanie stawek,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 nie dyskryminuja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pracownik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w tymczasowych.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Zas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wiadczenie dla pracuja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cych na umowach cywilno-prawnych?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Osobie,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ra wykona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 prace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tymczasowa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na podstawie umowy prawa cywilnego nie p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niej niz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̇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terminie 7 dni od dnia zakon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czenia pracy, agencja przesy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 albo dore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cza zas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wiadczenie,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 potwierdza okres wykonywania pracy tymczasowej na rzecz danego pracodawcy uz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ytkownika.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Do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rego sa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du z tym is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?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Zatrudniani przez agencje pracy tymczasowej be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  <w:lang w:val="da-DK"/>
        </w:rPr>
        <w:t>odta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 mogli wybrac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 pracy w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ciwy dla rozpatrywania ich roszczen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wobec pracodawc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w. Do tej pory ten przywilej mieli tylko pracownicy etatowi.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Wyz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sze kary dla nieuczciwych pracodawc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w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To jednak dopiero pocza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tek walki z nierzetelnymi pos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rednikami pracy. Wie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cej rodzaj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wykroczen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be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dzie zagroz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onych konkretnymi konsekwencjami. Chodzi przede wszystkim o naruszanie okres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pracy tymczasowej oraz powierzanie pracownikowi tymczasowemu pracy,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ra nie moz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byc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przez niego wykonywana (np.wymagaja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cej uzbrojenia w bron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palna lub przedmioty do obezw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adniania os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b za pomoca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energii elektrycznej). Inspektor pracy be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dzie w takich sprawach oskarz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ycielem publicznym z uprawnieniami do nak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adania kar do 5 tysie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cy 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otych. </w:t>
      </w:r>
    </w:p>
    <w:p>
      <w:pPr>
        <w:pStyle w:val="Nagłówek 3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Inne, nowe obowia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zki agencji zatrudnienia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Fonts w:ascii="Arial" w:hAnsi="Arial"/>
          <w:color w:val="141414"/>
          <w:sz w:val="22"/>
          <w:szCs w:val="22"/>
          <w:u w:color="141414"/>
          <w:rtl w:val="0"/>
        </w:rPr>
        <w:t>Od 1 czerwca agencje zatrudnienia dzia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dw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ch modelach. Pierwszy z nich to znane nam us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ugi pracy tymczasowej a drugi - pos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rednictwa pracy, doradztwa personalnego i poradnictwa zawodowego. Oba wymagaja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odr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ę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bnych certyfikat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i musza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spe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niac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inne wymogi prawne. 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eby oferowac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prace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tymczasowa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jest konieczny certyfikat marsza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ka wojew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dztwa, bez wzgle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du na to gdzie pos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rednik jest zarejestrowany. Certyfikatu wymaga obecnie kierowanie cudzoziemc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do pracy na terenie RP. To obostrzenie ma ograniczac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zatrudnianie cudzoziemc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przez pos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rednik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dzia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cych nielegalnie. Agencje musza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zawierac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 cudzoziemcami umowy na pis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mie a takz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rzetelnie informowac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ich o regulacjach prawnych dotycza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cych pobytu i pracy cudzoziemc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w Polsce. Ponadto w ich obowia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zkach znalaz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  <w:lang w:val="es-ES_tradnl"/>
        </w:rPr>
        <w:t>o 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prowadzenie wykazu cudzoziemc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kierowanych do pracy oraz rejestru podmiot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w, dla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rych be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pracowali. Organom w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adzy be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dzie z kolei 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atwiej wykres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lac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te agencje, kt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re nie przestrzegaja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prawa i mimo wyznaczenia czasu na poprawe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, nie wywia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zuja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  <w:lang w:val="de-DE"/>
        </w:rPr>
        <w:t>sie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ze swoich obowia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zk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w. Przedstawiciele marsza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wojew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dztw be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da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mieli moz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liwos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́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sprawdzania co kwarta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ł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czy agencje zatrudnienia 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wiadcza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̨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ce prace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tymczasowa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odprowadzaja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sk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adki ubezpieczenia spo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ecznego za pracownik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  <w:lang w:val="es-ES_tradnl"/>
        </w:rPr>
        <w:t>ó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 a takz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̇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e czy posiadaja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 xml:space="preserve">̨ 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wymagany lokal przeznaczony do 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́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>wiadczenia us</w:t>
      </w:r>
      <w:r>
        <w:rPr>
          <w:rFonts w:ascii="Arial" w:hAnsi="Arial" w:hint="default"/>
          <w:color w:val="141414"/>
          <w:sz w:val="22"/>
          <w:szCs w:val="22"/>
          <w:u w:color="141414"/>
          <w:rtl w:val="0"/>
        </w:rPr>
        <w:t>ł</w:t>
      </w:r>
      <w:r>
        <w:rPr>
          <w:rFonts w:ascii="Arial" w:hAnsi="Arial"/>
          <w:color w:val="141414"/>
          <w:sz w:val="22"/>
          <w:szCs w:val="22"/>
          <w:u w:color="141414"/>
          <w:rtl w:val="0"/>
        </w:rPr>
        <w:t xml:space="preserve">ug. </w:t>
      </w:r>
    </w:p>
    <w:p>
      <w:pPr>
        <w:pStyle w:val="Normal.0"/>
        <w:spacing w:line="288" w:lineRule="auto"/>
        <w:jc w:val="both"/>
        <w:rPr>
          <w:color w:val="000000"/>
          <w:sz w:val="22"/>
          <w:szCs w:val="22"/>
          <w:u w:color="000000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b w:val="1"/>
          <w:bCs w:val="1"/>
          <w:color w:val="141414"/>
          <w:u w:color="141414"/>
        </w:rPr>
      </w:pPr>
      <w:r>
        <w:rPr>
          <w:rFonts w:ascii="Arial" w:hAnsi="Arial"/>
          <w:b w:val="1"/>
          <w:bCs w:val="1"/>
          <w:color w:val="141414"/>
          <w:u w:color="141414"/>
          <w:rtl w:val="0"/>
        </w:rPr>
        <w:t>---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O Stowarzyszeniu Agencji Zatrudnienia</w:t>
      </w:r>
    </w:p>
    <w:p>
      <w:pPr>
        <w:pStyle w:val="Standard"/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Stowarzyszenie Agencji Zatrudnienia (SAZ)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to najwi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ksza w Polsce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bran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owa organizacja pracodawc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zrzeszaj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ca agencje specjalizuj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ce si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Fonts w:ascii="Arial" w:hAnsi="Arial"/>
          <w:sz w:val="16"/>
          <w:szCs w:val="16"/>
          <w:rtl w:val="0"/>
          <w:lang w:val="en-US"/>
        </w:rPr>
        <w:t>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dostarczaniu wybranych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ug HR: rekrutacji sta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ej do pracy w kraju i za granic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na r</w:t>
      </w:r>
      <w:r>
        <w:rPr>
          <w:rFonts w:ascii="Arial" w:hAnsi="Arial" w:hint="default"/>
          <w:sz w:val="16"/>
          <w:szCs w:val="16"/>
          <w:rtl w:val="0"/>
          <w:lang w:val="en-US"/>
        </w:rPr>
        <w:t>óż</w:t>
      </w:r>
      <w:r>
        <w:rPr>
          <w:rFonts w:ascii="Arial" w:hAnsi="Arial"/>
          <w:sz w:val="16"/>
          <w:szCs w:val="16"/>
          <w:rtl w:val="0"/>
          <w:lang w:val="en-US"/>
        </w:rPr>
        <w:t>ne szczeble organizacji, doradztwa personalnego, pracy tymczasowej i outsourcingu.</w:t>
      </w:r>
    </w:p>
    <w:p>
      <w:pPr>
        <w:pStyle w:val="Standard"/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W chwili obecnej Cz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onkami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SAZ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jest prawie sze</w:t>
      </w:r>
      <w:r>
        <w:rPr>
          <w:rFonts w:ascii="Arial" w:hAnsi="Arial" w:hint="default"/>
          <w:sz w:val="16"/>
          <w:szCs w:val="16"/>
          <w:rtl w:val="0"/>
          <w:lang w:val="en-US"/>
        </w:rPr>
        <w:t>ść</w:t>
      </w:r>
      <w:r>
        <w:rPr>
          <w:rFonts w:ascii="Arial" w:hAnsi="Arial"/>
          <w:sz w:val="16"/>
          <w:szCs w:val="16"/>
          <w:rtl w:val="0"/>
          <w:lang w:val="en-US"/>
        </w:rPr>
        <w:t>dziesi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t agencji. Cz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onkowie SAZ posiadaj</w:t>
      </w:r>
      <w:r>
        <w:rPr>
          <w:rFonts w:ascii="Arial" w:hAnsi="Arial" w:hint="default"/>
          <w:sz w:val="16"/>
          <w:szCs w:val="16"/>
          <w:rtl w:val="0"/>
          <w:lang w:val="en-US"/>
        </w:rPr>
        <w:t>ą </w:t>
      </w:r>
      <w:r>
        <w:rPr>
          <w:rFonts w:ascii="Arial" w:hAnsi="Arial"/>
          <w:sz w:val="16"/>
          <w:szCs w:val="16"/>
          <w:rtl w:val="0"/>
          <w:lang w:val="en-US"/>
        </w:rPr>
        <w:t>ponad 300 biur, oddzia</w:t>
      </w:r>
      <w:r>
        <w:rPr>
          <w:rFonts w:ascii="Arial" w:hAnsi="Arial" w:hint="default"/>
          <w:sz w:val="16"/>
          <w:szCs w:val="16"/>
          <w:rtl w:val="0"/>
          <w:lang w:val="en-US"/>
        </w:rPr>
        <w:t>łó</w:t>
      </w:r>
      <w:r>
        <w:rPr>
          <w:rFonts w:ascii="Arial" w:hAnsi="Arial"/>
          <w:sz w:val="16"/>
          <w:szCs w:val="16"/>
          <w:rtl w:val="0"/>
          <w:lang w:val="en-US"/>
        </w:rPr>
        <w:t>w i przedstawicielstw na terenie ca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ego kraju i za granic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. 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poprzednim roku ich Klientami by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ponad 7000 przedsi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biorstw, polskich i zagranicznych.</w:t>
      </w:r>
    </w:p>
    <w:p>
      <w:pPr>
        <w:pStyle w:val="Standard"/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Organizacja reprezentuje zar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wno podmioty du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e, og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lnokrajowe i mi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dzynarodowe, jak i regionalne i lokalne,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ce w kilku wojew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dztwach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lub mniejszych o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rodkach. Tak szeroki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przekr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j profili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alno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ci Cz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onk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 pozwala postrzega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ć </w:t>
      </w:r>
      <w:r>
        <w:rPr>
          <w:rFonts w:ascii="Arial" w:hAnsi="Arial"/>
          <w:sz w:val="16"/>
          <w:szCs w:val="16"/>
          <w:rtl w:val="0"/>
          <w:lang w:val="en-US"/>
        </w:rPr>
        <w:t xml:space="preserve">kwestie 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rodowiska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ug HR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w spos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b kompleksowy.</w:t>
      </w:r>
    </w:p>
    <w:p>
      <w:pPr>
        <w:pStyle w:val="Standard"/>
        <w:spacing w:line="288" w:lineRule="auto"/>
      </w:pPr>
      <w:r>
        <w:rPr>
          <w:rFonts w:ascii="Arial" w:hAnsi="Arial"/>
          <w:sz w:val="16"/>
          <w:szCs w:val="16"/>
          <w:rtl w:val="0"/>
          <w:lang w:val="en-US"/>
        </w:rPr>
        <w:t>W ramach organizacji, funkcjonuj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dwie sekcje: sekcja agencji opieki (SAO) i pracy tymczasowej.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ania poszczeg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lnych sekcji ukierunkowane s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na tworzenie przejrzystych i jednolitych zasad funkcjonowania agencji zatrudnienia na rynku pracy, integracj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Fonts w:ascii="Arial" w:hAnsi="Arial"/>
          <w:sz w:val="16"/>
          <w:szCs w:val="16"/>
          <w:rtl w:val="0"/>
          <w:lang w:val="en-US"/>
        </w:rPr>
        <w:t>bran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y oraz edukowanie i informowanie potencjalnych partner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w, a tak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e promowanie oferowanych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ug.</w:t>
      </w:r>
      <w:r>
        <w:rPr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  <w:rPr>
        <w:rFonts w:ascii="Helvetica" w:cs="Helvetica" w:hAnsi="Helvetica" w:eastAsia="Helvetica"/>
        <w:sz w:val="18"/>
        <w:szCs w:val="18"/>
        <w:u w:color="0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507236</wp:posOffset>
          </wp:positionH>
          <wp:positionV relativeFrom="page">
            <wp:posOffset>457200</wp:posOffset>
          </wp:positionV>
          <wp:extent cx="1504801" cy="885963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1" cy="885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sz w:val="18"/>
        <w:szCs w:val="18"/>
        <w:u w:color="000000"/>
        <w:rtl w:val="0"/>
      </w:rPr>
      <w:t xml:space="preserve">INFORMACJA PRASOWA Stowarzyszenia Agencji Zatrudnienia, </w:t>
    </w:r>
  </w:p>
  <w:p>
    <w:pPr>
      <w:pStyle w:val="Domyś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</w:pPr>
    <w:r>
      <w:rPr>
        <w:rFonts w:ascii="Helvetica" w:hAnsi="Helvetica"/>
        <w:sz w:val="18"/>
        <w:szCs w:val="18"/>
        <w:u w:color="000000"/>
        <w:rtl w:val="0"/>
      </w:rPr>
      <w:t>Warszawa 22.06.17.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Nagłówek 3">
    <w:name w:val="Nagłówek 3"/>
    <w:next w:val="Nagłówek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